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Tabla de diseño de encabezado"/>
      </w:tblPr>
      <w:tblGrid>
        <w:gridCol w:w="10466"/>
      </w:tblGrid>
      <w:tr w:rsidR="005D4426">
        <w:trPr>
          <w:trHeight w:val="270"/>
          <w:jc w:val="center"/>
        </w:trPr>
        <w:tc>
          <w:tcPr>
            <w:tcW w:w="10466" w:type="dxa"/>
          </w:tcPr>
          <w:p w:rsidR="005D4426" w:rsidRDefault="005D4426">
            <w:pPr>
              <w:pStyle w:val="Informacindecontacto"/>
              <w:rPr>
                <w:color w:val="000000" w:themeColor="text1"/>
              </w:rPr>
            </w:pPr>
          </w:p>
        </w:tc>
      </w:tr>
    </w:tbl>
    <w:p w:rsidR="005D4426" w:rsidRPr="00916A36" w:rsidRDefault="006E1DAA">
      <w:pPr>
        <w:spacing w:after="0" w:line="240" w:lineRule="atLeast"/>
        <w:textAlignment w:val="baseline"/>
        <w:outlineLvl w:val="1"/>
        <w:rPr>
          <w:rFonts w:ascii="Candara" w:eastAsia="Times New Roman" w:hAnsi="Candara" w:cs="Times New Roman"/>
          <w:b/>
          <w:bCs/>
          <w:color w:val="001E44"/>
          <w:szCs w:val="24"/>
          <w:lang w:val="es-EC" w:eastAsia="es-EC"/>
        </w:rPr>
      </w:pPr>
      <w:r w:rsidRPr="00916A36">
        <w:rPr>
          <w:rFonts w:ascii="Candara" w:eastAsia="Times New Roman" w:hAnsi="Candara" w:cs="Times New Roman"/>
          <w:b/>
          <w:bCs/>
          <w:color w:val="001E44"/>
          <w:szCs w:val="24"/>
          <w:lang w:val="es-EC" w:eastAsia="es-EC"/>
        </w:rPr>
        <w:t>Raúl Vallejo Corral</w:t>
      </w:r>
    </w:p>
    <w:p w:rsidR="005D4426" w:rsidRPr="00916A36" w:rsidRDefault="006E1DAA">
      <w:pPr>
        <w:spacing w:after="75" w:line="240" w:lineRule="atLeast"/>
        <w:textAlignment w:val="baseline"/>
        <w:rPr>
          <w:rFonts w:ascii="Candara" w:eastAsia="Times New Roman" w:hAnsi="Candara" w:cs="Times New Roman"/>
          <w:szCs w:val="24"/>
          <w:lang w:val="es-EC" w:eastAsia="es-EC"/>
        </w:rPr>
      </w:pPr>
      <w:r w:rsidRPr="00916A36">
        <w:rPr>
          <w:rFonts w:ascii="Candara" w:eastAsia="Times New Roman" w:hAnsi="Candara" w:cs="Times New Roman"/>
          <w:szCs w:val="24"/>
          <w:lang w:val="es-EC" w:eastAsia="es-EC"/>
        </w:rPr>
        <w:t>Manta, Manabí, Ecuador, 28 de junio de 1959</w:t>
      </w:r>
    </w:p>
    <w:p w:rsidR="005D4426" w:rsidRPr="00916A36" w:rsidRDefault="006E1DAA">
      <w:pPr>
        <w:spacing w:after="0" w:line="240" w:lineRule="atLeast"/>
        <w:textAlignment w:val="baseline"/>
        <w:rPr>
          <w:rFonts w:ascii="Candara" w:eastAsia="Times New Roman" w:hAnsi="Candara" w:cs="Times New Roman"/>
          <w:szCs w:val="24"/>
          <w:lang w:val="es-EC" w:eastAsia="es-EC"/>
        </w:rPr>
      </w:pPr>
      <w:r w:rsidRPr="00916A36">
        <w:rPr>
          <w:rFonts w:ascii="Candara" w:eastAsia="Times New Roman" w:hAnsi="Candara" w:cs="Times New Roman"/>
          <w:szCs w:val="24"/>
          <w:lang w:val="es-EC" w:eastAsia="es-EC"/>
        </w:rPr>
        <w:t>Miembro correspondiente de la </w:t>
      </w:r>
      <w:hyperlink r:id="rId11" w:tgtFrame="_blank" w:history="1">
        <w:r w:rsidRPr="00916A36">
          <w:rPr>
            <w:rFonts w:ascii="Candara" w:eastAsia="Times New Roman" w:hAnsi="Candara" w:cs="Times New Roman"/>
            <w:color w:val="0097C8"/>
            <w:szCs w:val="24"/>
            <w:bdr w:val="none" w:sz="0" w:space="0" w:color="auto" w:frame="1"/>
            <w:lang w:val="es-EC" w:eastAsia="es-EC"/>
          </w:rPr>
          <w:t>Academia Ecuatoriana de la Lengua</w:t>
        </w:r>
      </w:hyperlink>
      <w:r w:rsidRPr="00916A36">
        <w:rPr>
          <w:rFonts w:ascii="Candara" w:eastAsia="Times New Roman" w:hAnsi="Candara" w:cs="Times New Roman"/>
          <w:szCs w:val="24"/>
          <w:lang w:val="es-EC" w:eastAsia="es-EC"/>
        </w:rPr>
        <w:t> desde el 30 de noviembre de 2011 con la ponencia titulada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José Joaquín Olmedo, cantautor de la patria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, </w:t>
      </w:r>
      <w:hyperlink r:id="rId12" w:tgtFrame="_blank" w:history="1">
        <w:r w:rsidRPr="00916A36">
          <w:rPr>
            <w:rFonts w:ascii="Candara" w:eastAsia="Times New Roman" w:hAnsi="Candara" w:cs="Times New Roman"/>
            <w:color w:val="0097C8"/>
            <w:szCs w:val="24"/>
            <w:bdr w:val="none" w:sz="0" w:space="0" w:color="auto" w:frame="1"/>
            <w:lang w:val="es-EC" w:eastAsia="es-EC"/>
          </w:rPr>
          <w:t>ingresó</w:t>
        </w:r>
      </w:hyperlink>
      <w:r w:rsidRPr="00916A36">
        <w:rPr>
          <w:rFonts w:ascii="Candara" w:eastAsia="Times New Roman" w:hAnsi="Candara" w:cs="Times New Roman"/>
          <w:szCs w:val="24"/>
          <w:lang w:val="es-EC" w:eastAsia="es-EC"/>
        </w:rPr>
        <w:t> como miembro numerario de la corporación, silla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U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, el 25 de marzo de 2021 con el discurso titulado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 xml:space="preserve">La novela como juego </w:t>
      </w:r>
      <w:proofErr w:type="spellStart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hipertextual</w:t>
      </w:r>
      <w:proofErr w:type="spellEnd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. 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Le respondi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ó, en nombre de la corporación, el poeta y académico </w:t>
      </w:r>
      <w:hyperlink r:id="rId13" w:tgtFrame="_blank" w:history="1">
        <w:r w:rsidRPr="00916A36">
          <w:rPr>
            <w:rFonts w:ascii="Candara" w:eastAsia="Times New Roman" w:hAnsi="Candara" w:cs="Times New Roman"/>
            <w:color w:val="0097C8"/>
            <w:szCs w:val="24"/>
            <w:bdr w:val="none" w:sz="0" w:space="0" w:color="auto" w:frame="1"/>
            <w:lang w:val="es-EC" w:eastAsia="es-EC"/>
          </w:rPr>
          <w:t>Julio Pazos Barrera</w:t>
        </w:r>
      </w:hyperlink>
      <w:r w:rsidRPr="00916A36">
        <w:rPr>
          <w:rFonts w:ascii="Candara" w:eastAsia="Times New Roman" w:hAnsi="Candara" w:cs="Times New Roman"/>
          <w:szCs w:val="24"/>
          <w:lang w:val="es-EC" w:eastAsia="es-EC"/>
        </w:rPr>
        <w:t>.</w:t>
      </w:r>
    </w:p>
    <w:p w:rsidR="00916A36" w:rsidRDefault="00916A36">
      <w:pPr>
        <w:spacing w:after="0" w:line="240" w:lineRule="atLeast"/>
        <w:textAlignment w:val="baseline"/>
        <w:rPr>
          <w:rFonts w:ascii="Candara" w:eastAsia="Times New Roman" w:hAnsi="Candara" w:cs="Times New Roman"/>
          <w:szCs w:val="24"/>
          <w:lang w:val="es-EC" w:eastAsia="es-EC"/>
        </w:rPr>
      </w:pPr>
    </w:p>
    <w:p w:rsidR="005D4426" w:rsidRPr="00916A36" w:rsidRDefault="006E1DAA">
      <w:pPr>
        <w:spacing w:after="0" w:line="240" w:lineRule="atLeast"/>
        <w:textAlignment w:val="baseline"/>
        <w:rPr>
          <w:rFonts w:ascii="Candara" w:eastAsia="Times New Roman" w:hAnsi="Candara" w:cs="Times New Roman"/>
          <w:szCs w:val="24"/>
          <w:lang w:val="es-EC" w:eastAsia="es-EC"/>
        </w:rPr>
      </w:pPr>
      <w:bookmarkStart w:id="0" w:name="_GoBack"/>
      <w:bookmarkEnd w:id="0"/>
      <w:r w:rsidRPr="00916A36">
        <w:rPr>
          <w:rFonts w:ascii="Candara" w:eastAsia="Times New Roman" w:hAnsi="Candara" w:cs="Times New Roman"/>
          <w:szCs w:val="24"/>
          <w:lang w:val="es-EC" w:eastAsia="es-EC"/>
        </w:rPr>
        <w:t>Escritor y político, </w:t>
      </w:r>
      <w:r w:rsidRPr="00916A36">
        <w:rPr>
          <w:rFonts w:ascii="Candara" w:eastAsia="Times New Roman" w:hAnsi="Candara" w:cs="Times New Roman"/>
          <w:b/>
          <w:bCs/>
          <w:szCs w:val="24"/>
          <w:bdr w:val="none" w:sz="0" w:space="0" w:color="auto" w:frame="1"/>
          <w:lang w:val="es-EC" w:eastAsia="es-EC"/>
        </w:rPr>
        <w:t>Raúl Vallejo Corral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estudió el Bachiller en Humanidades Modernas en el Colegio S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alesiano Cristóbal Colón (Guayaquil, 1977), está licenciado en Castellano y Literatura por la Universidad Católica Santiago de Guayaquil (1984) y cuenta con un máster en Artes por la University of Maryland (</w:t>
      </w:r>
      <w:proofErr w:type="spellStart"/>
      <w:r w:rsidRPr="00916A36">
        <w:rPr>
          <w:rFonts w:ascii="Candara" w:eastAsia="Times New Roman" w:hAnsi="Candara" w:cs="Times New Roman"/>
          <w:szCs w:val="24"/>
          <w:lang w:val="es-EC" w:eastAsia="es-EC"/>
        </w:rPr>
        <w:t>College</w:t>
      </w:r>
      <w:proofErr w:type="spellEnd"/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 Park, Estados Unidos, 1997) y un doctorad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o por la Universidad Pablo de </w:t>
      </w:r>
      <w:proofErr w:type="spellStart"/>
      <w:r w:rsidRPr="00916A36">
        <w:rPr>
          <w:rFonts w:ascii="Candara" w:eastAsia="Times New Roman" w:hAnsi="Candara" w:cs="Times New Roman"/>
          <w:szCs w:val="24"/>
          <w:lang w:val="es-EC" w:eastAsia="es-EC"/>
        </w:rPr>
        <w:t>Olavide</w:t>
      </w:r>
      <w:proofErr w:type="spellEnd"/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 (Sevilla, 2014).</w:t>
      </w:r>
    </w:p>
    <w:p w:rsidR="00916A36" w:rsidRDefault="00916A36">
      <w:pPr>
        <w:spacing w:after="0" w:line="240" w:lineRule="atLeast"/>
        <w:textAlignment w:val="baseline"/>
        <w:rPr>
          <w:rFonts w:ascii="Candara" w:eastAsia="Times New Roman" w:hAnsi="Candara" w:cs="Times New Roman"/>
          <w:szCs w:val="24"/>
          <w:lang w:val="es-EC" w:eastAsia="es-EC"/>
        </w:rPr>
      </w:pPr>
    </w:p>
    <w:p w:rsidR="005D4426" w:rsidRPr="00916A36" w:rsidRDefault="006E1DAA">
      <w:pPr>
        <w:spacing w:after="0" w:line="240" w:lineRule="atLeast"/>
        <w:textAlignment w:val="baseline"/>
        <w:rPr>
          <w:rFonts w:ascii="Candara" w:eastAsia="Times New Roman" w:hAnsi="Candara" w:cs="Times New Roman"/>
          <w:szCs w:val="24"/>
          <w:lang w:val="es-EC" w:eastAsia="es-EC"/>
        </w:rPr>
      </w:pPr>
      <w:r w:rsidRPr="00916A36">
        <w:rPr>
          <w:rFonts w:ascii="Candara" w:eastAsia="Times New Roman" w:hAnsi="Candara" w:cs="Times New Roman"/>
          <w:szCs w:val="24"/>
          <w:lang w:val="es-EC" w:eastAsia="es-EC"/>
        </w:rPr>
        <w:t>A lo largo de su trayectoria profesional ha ocupado cargos como el de profesor de la Universidad Católica Santiago de Guayaquil (1984-1988); coeditor de la revista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Vistazo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(1985-1988); director ejecuti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vo de la Campaña Nacional de Alfabetización Monseñor </w:t>
      </w:r>
      <w:proofErr w:type="spellStart"/>
      <w:r w:rsidRPr="00916A36">
        <w:rPr>
          <w:rFonts w:ascii="Candara" w:eastAsia="Times New Roman" w:hAnsi="Candara" w:cs="Times New Roman"/>
          <w:szCs w:val="24"/>
          <w:lang w:val="es-EC" w:eastAsia="es-EC"/>
        </w:rPr>
        <w:t>Leonidas</w:t>
      </w:r>
      <w:proofErr w:type="spellEnd"/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 Proaño (1988-1989); director ejecutivo nacional del Programa El Ecuador Estudia (1990-1991); ministro de Educación, Cultura y Deportes del Ecuador (1991-1992), gobierno del presidente Rodrigo Bo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rja; profesor de la Universidad Andina Simón Bolívar (1992-2017); editorialista de la revista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La Otra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(1992-1997); rector del Liceo Internacional (1992-2000); asesor de la Fundación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El Comercio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y de su revista </w:t>
      </w:r>
      <w:proofErr w:type="spellStart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EducAcción</w:t>
      </w:r>
      <w:proofErr w:type="spellEnd"/>
      <w:r w:rsidRPr="00916A36">
        <w:rPr>
          <w:rFonts w:ascii="Candara" w:eastAsia="Times New Roman" w:hAnsi="Candara" w:cs="Times New Roman"/>
          <w:szCs w:val="24"/>
          <w:lang w:val="es-EC" w:eastAsia="es-EC"/>
        </w:rPr>
        <w:t> (1992-2005); director fundador de </w:t>
      </w:r>
      <w:proofErr w:type="spellStart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K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ipus</w:t>
      </w:r>
      <w:proofErr w:type="spellEnd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. Revista andina de letras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(1992-2016); editorialista del diario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El Comercio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(1994-2005); rector del Colegio Alberto Einstein (2000-2005); concejal suplente del Municipio Metropolitano de Quito (2000-2004); ministro de Educación y Cultura del Ecuador (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2005-2007), gobierno del presidente Alfredo Palacio; ministro de Educación del Ecuador (2007-2010), gobierno del presidente Rafael Correa; embajador del Ecuador en Colombia (2010-2016); ministro de Cultura y Patrimonio (2016-2017), gobierno del presidente 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Rafael Correa; vicerrector de Investigación y Posgrado de la Universidad de las Artes (2017-2020), y director fundador de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Pie de página. Revista literaria de creación y crítica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(2018-2019).</w:t>
      </w:r>
    </w:p>
    <w:p w:rsidR="00916A36" w:rsidRDefault="00916A36">
      <w:pPr>
        <w:spacing w:after="0" w:line="240" w:lineRule="atLeast"/>
        <w:textAlignment w:val="baseline"/>
        <w:rPr>
          <w:rFonts w:ascii="Candara" w:eastAsia="Times New Roman" w:hAnsi="Candara" w:cs="Times New Roman"/>
          <w:szCs w:val="24"/>
          <w:lang w:val="es-EC" w:eastAsia="es-EC"/>
        </w:rPr>
      </w:pPr>
    </w:p>
    <w:p w:rsidR="005D4426" w:rsidRPr="00916A36" w:rsidRDefault="006E1DAA">
      <w:pPr>
        <w:spacing w:after="0" w:line="240" w:lineRule="atLeast"/>
        <w:textAlignment w:val="baseline"/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</w:pPr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Respecto a su faceta de escritor, cabe señalar que ha publicado 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libros de cuentos, novela, poesía, ensayo y antologías, así como numerosos artículos en revistas de crítica literaria. Es autor de los siguientes títulos: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 xml:space="preserve">Cuento a cuento </w:t>
      </w:r>
      <w:proofErr w:type="spellStart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cuento</w:t>
      </w:r>
      <w:proofErr w:type="spellEnd"/>
      <w:r w:rsidRPr="00916A36">
        <w:rPr>
          <w:rFonts w:ascii="Candara" w:eastAsia="Times New Roman" w:hAnsi="Candara" w:cs="Times New Roman"/>
          <w:szCs w:val="24"/>
          <w:lang w:val="es-EC" w:eastAsia="es-EC"/>
        </w:rPr>
        <w:t> (cuentos, 1976);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Daguerrotipo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(cuento, 1978);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Máscaras para un concierto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(cuen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to, 1986 y 2006); </w:t>
      </w:r>
      <w:proofErr w:type="spellStart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Emelec</w:t>
      </w:r>
      <w:proofErr w:type="spellEnd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, cuando la luz es muerte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(ensayo, 1988);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Solo de palabras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(cuento, 1988 y 2007);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Una gota de inspiración, toneladas de transpiración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(antología, 1990);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Fiesta de solitarios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(cuento, 1992, 1994 y 1998);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Una utopía para el siglo XXI.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 xml:space="preserve"> Reflexiones sobre una experiencia de gestión educativa, 1988-1992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(ensayo, 1994);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 xml:space="preserve">Crónica mestiza del nuevo </w:t>
      </w:r>
      <w:proofErr w:type="spellStart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Pachakutik</w:t>
      </w:r>
      <w:proofErr w:type="spellEnd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. Ecuador: del levantamiento indígena de 1990 al Ministerio Étnico de 1996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(ensayo, 1996);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 Acoso textual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 (novela, 1999, 2009, 2011, 2012 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y 2020);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Cuento ecuatoriano de finales del siglo XX. Antología crítica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(antología, 1999);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Huellas de amor eterno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(cuento, 2000);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El alma en los labios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(novela, 2003, 2007, 2011 y 2014);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Cánticos para Oriana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(poesía, 2003);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 xml:space="preserve">Vastas soledades breves. Cuentos 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escogidos 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(cuentos, 2004);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Memorial de amores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(cuento, 2004);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Crónicas del mestizo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(poesía, 2007); </w:t>
      </w:r>
      <w:proofErr w:type="spellStart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Missa</w:t>
      </w:r>
      <w:proofErr w:type="spellEnd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 xml:space="preserve"> </w:t>
      </w:r>
      <w:proofErr w:type="spellStart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solemnis</w:t>
      </w:r>
      <w:proofErr w:type="spellEnd"/>
      <w:r w:rsidRPr="00916A36">
        <w:rPr>
          <w:rFonts w:ascii="Candara" w:eastAsia="Times New Roman" w:hAnsi="Candara" w:cs="Times New Roman"/>
          <w:szCs w:val="24"/>
          <w:lang w:val="es-EC" w:eastAsia="es-EC"/>
        </w:rPr>
        <w:t> (poesía, 2008);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Manía de contar. Muestrario de cuentos 1976-2001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, estudio introductorio de Juan Carlos Moya (cuentos, 2009);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Lectura y escritu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ra: manías de solitarios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(ensayo, 2010);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Ecuador de feria: muestras de literatura ecuatoriana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(cuento, poesía y ensayo, 2011);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Ópera prima y otros corazones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(cuentos, 2011);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Pubis equinoccial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(cuento, 2013);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Amor y desamor en la mitad del mundo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(antología,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 2013);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Marilyn en el Caribe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(novela, 2015 y 2017);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Mística del tabernario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(poesía, 2015, 2017 y 2018);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El perpetuo exiliado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(novela, 2016 y 2019);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Te escribiré de París y otros cuentos antojados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(cuentos, 2016);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Rituales de oficio. Poesía reunida 2003-201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5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(poesía, 2016);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 xml:space="preserve">Quinteto de </w:t>
      </w:r>
      <w:proofErr w:type="spellStart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sicoseos</w:t>
      </w:r>
      <w:proofErr w:type="spellEnd"/>
      <w:r w:rsidRPr="00916A36">
        <w:rPr>
          <w:rFonts w:ascii="Candara" w:eastAsia="Times New Roman" w:hAnsi="Candara" w:cs="Times New Roman"/>
          <w:szCs w:val="24"/>
          <w:lang w:val="es-EC" w:eastAsia="es-EC"/>
        </w:rPr>
        <w:t> (cuentos, 2017); </w:t>
      </w:r>
      <w:proofErr w:type="spellStart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Bloguerías</w:t>
      </w:r>
      <w:proofErr w:type="spellEnd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 xml:space="preserve">. </w:t>
      </w:r>
    </w:p>
    <w:p w:rsidR="005D4426" w:rsidRPr="00916A36" w:rsidRDefault="005D4426">
      <w:pPr>
        <w:spacing w:after="0" w:line="240" w:lineRule="atLeast"/>
        <w:textAlignment w:val="baseline"/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</w:pPr>
    </w:p>
    <w:p w:rsidR="005D4426" w:rsidRPr="00916A36" w:rsidRDefault="006E1DAA">
      <w:pPr>
        <w:spacing w:after="0" w:line="240" w:lineRule="atLeast"/>
        <w:textAlignment w:val="baseline"/>
        <w:rPr>
          <w:rFonts w:ascii="Candara" w:eastAsia="Times New Roman" w:hAnsi="Candara" w:cs="Times New Roman"/>
          <w:szCs w:val="24"/>
          <w:lang w:val="es-EC" w:eastAsia="es-EC"/>
        </w:rPr>
      </w:pP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Artículos literarios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(ensayo, 2017);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Patriotas y amantes. Románticos del siglo XIX de nuestra América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(ensayo, 2017), y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Gabriel(a)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(novela, 2019).</w:t>
      </w:r>
    </w:p>
    <w:p w:rsidR="00916A36" w:rsidRDefault="00916A36">
      <w:pPr>
        <w:spacing w:after="0" w:line="240" w:lineRule="atLeast"/>
        <w:textAlignment w:val="baseline"/>
        <w:rPr>
          <w:rFonts w:ascii="Candara" w:eastAsia="Times New Roman" w:hAnsi="Candara" w:cs="Times New Roman"/>
          <w:szCs w:val="24"/>
          <w:lang w:val="es-EC" w:eastAsia="es-EC"/>
        </w:rPr>
      </w:pPr>
    </w:p>
    <w:p w:rsidR="005D4426" w:rsidRPr="00916A36" w:rsidRDefault="006E1DAA">
      <w:pPr>
        <w:spacing w:after="0" w:line="240" w:lineRule="atLeast"/>
        <w:textAlignment w:val="baseline"/>
        <w:rPr>
          <w:rFonts w:ascii="Candara" w:eastAsia="Times New Roman" w:hAnsi="Candara" w:cs="Times New Roman"/>
          <w:szCs w:val="24"/>
          <w:lang w:val="es-EC" w:eastAsia="es-EC"/>
        </w:rPr>
      </w:pPr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Ha sido galardonado con el 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Premio Nacional de Relato Pablo Palacio (1978), por su cuento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Daguerrotipo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; el Premio Nacional de Relato José de la Cuadra (1978), por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Toda temblor, toda ilusión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; el Segundo Premio en el Concurso de Poema Mural, Municipio de Guayaquil (1986), por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Transfigu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ración de cobre en blanco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, sobre una obra de Edgar Carrasco; el Premio Nacional de Cuento 70 Años del diario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El Universo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 (1991) y el Premio Nacional Joaquín Gallegos Lara al mejor libro de relato (1992), por su cuento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Fiesta de solitarios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; el Premio Nacion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al 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lastRenderedPageBreak/>
        <w:t>Joaquín Gallegos Lara a la mejor novela publicada en el año (1999) y el Premio Nacional del Libro (2000), por su novela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Acoso textual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; el Premio Nacional de Literatura Aurelio Espinosa </w:t>
      </w:r>
      <w:proofErr w:type="spellStart"/>
      <w:r w:rsidRPr="00916A36">
        <w:rPr>
          <w:rFonts w:ascii="Candara" w:eastAsia="Times New Roman" w:hAnsi="Candara" w:cs="Times New Roman"/>
          <w:szCs w:val="24"/>
          <w:lang w:val="es-EC" w:eastAsia="es-EC"/>
        </w:rPr>
        <w:t>Pólit</w:t>
      </w:r>
      <w:proofErr w:type="spellEnd"/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 (2000), por su cuento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Huellas de amor eterno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; el Reconocimient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o Cívico Cultural (2000), otorgado por la Municipalidad de San Pablo de Manta,</w:t>
      </w:r>
      <w:r w:rsidR="00916A36">
        <w:rPr>
          <w:rFonts w:ascii="Candara" w:eastAsia="Times New Roman" w:hAnsi="Candara" w:cs="Times New Roman"/>
          <w:szCs w:val="24"/>
          <w:lang w:val="es-EC" w:eastAsia="es-EC"/>
        </w:rPr>
        <w:t xml:space="preserve"> 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por una «brillante trayectoria literaria y docente»; el Premio Nacional del Libro del Ministerio de Educación y Cultura (2000); el Premio Nacional de Periodismo Símbolos de Libe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rtad (2002), por su editorial «El regreso del padrino»; el Primer Premio de la VI Bienal de Poesía Ciudad de Cuenca (2007), por su poemario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Crónica del mestizo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; el Premio de Poesía Jorge Carrera Andrade (2008), mención de honor, por </w:t>
      </w:r>
      <w:proofErr w:type="spellStart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Missa</w:t>
      </w:r>
      <w:proofErr w:type="spellEnd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 xml:space="preserve"> </w:t>
      </w:r>
      <w:proofErr w:type="spellStart"/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solemnis</w:t>
      </w:r>
      <w:proofErr w:type="spellEnd"/>
      <w:r w:rsidRPr="00916A36">
        <w:rPr>
          <w:rFonts w:ascii="Candara" w:eastAsia="Times New Roman" w:hAnsi="Candara" w:cs="Times New Roman"/>
          <w:szCs w:val="24"/>
          <w:lang w:val="es-EC" w:eastAsia="es-EC"/>
        </w:rPr>
        <w:t>; el Prim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er lugar del XVII Premio Internacional de Poesía José María Valverde (2013), promovido por la Secretaría de Cultura de las Comisiones Obreras de Cataluña-España, por su conjunto de poemas; el Premio Joaquín Gallegos Lara al mejor libro del año (2013), por 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su cuento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Pubis equinoccial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; el Premio Nacional de Novela Corta de la Pontificia Universidad Javeriana (Bogotá, Colombia, 2014), por su novela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Marilyn en el Caribe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; el Premio Internacional de Novela Héctor Rojas </w:t>
      </w:r>
      <w:proofErr w:type="spellStart"/>
      <w:r w:rsidRPr="00916A36">
        <w:rPr>
          <w:rFonts w:ascii="Candara" w:eastAsia="Times New Roman" w:hAnsi="Candara" w:cs="Times New Roman"/>
          <w:szCs w:val="24"/>
          <w:lang w:val="es-EC" w:eastAsia="es-EC"/>
        </w:rPr>
        <w:t>Herazo</w:t>
      </w:r>
      <w:proofErr w:type="spellEnd"/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 (Sucre, Colombia, 2015) y el Premio d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e Novela Real Academia Española (2018), por su novela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El perpetuo exiliado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; el Premio Internacional de Poesía José Lezama Lima (2017), otorgado por la Casa de las Américas (La Habana, Cuba), por su poemario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Mística del tabernario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, y el Premio de Novela Cor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ta Miguel Donoso Pareja (2018), por su novela </w:t>
      </w:r>
      <w:r w:rsidRPr="00916A36">
        <w:rPr>
          <w:rFonts w:ascii="Candara" w:eastAsia="Times New Roman" w:hAnsi="Candara" w:cs="Times New Roman"/>
          <w:i/>
          <w:iCs/>
          <w:szCs w:val="24"/>
          <w:bdr w:val="none" w:sz="0" w:space="0" w:color="auto" w:frame="1"/>
          <w:lang w:val="es-EC" w:eastAsia="es-EC"/>
        </w:rPr>
        <w:t>Gabriel(a)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 xml:space="preserve">. Además, fue condecorado con la Orden Nacional al Mérito (2007), en el grado de Gran Cruz, por el Gobierno de Ecuador; con la Orden de San Carlos (2016), en el grado de Gran Cruz, por el Gobierno de </w:t>
      </w:r>
      <w:r w:rsidRPr="00916A36">
        <w:rPr>
          <w:rFonts w:ascii="Candara" w:eastAsia="Times New Roman" w:hAnsi="Candara" w:cs="Times New Roman"/>
          <w:szCs w:val="24"/>
          <w:lang w:val="es-EC" w:eastAsia="es-EC"/>
        </w:rPr>
        <w:t>Colombia; con la Orden de Rio Branco (2018), en el grado de Gran Cruz, por el Gobierno de Brasil, y con la condecoración Bernardo O’Higgins a la Integración (2018), otorgada por el Parlamento Andino.</w:t>
      </w:r>
    </w:p>
    <w:p w:rsidR="005D4426" w:rsidRDefault="006E1DAA">
      <w:pPr>
        <w:spacing w:after="0"/>
        <w:jc w:val="both"/>
        <w:rPr>
          <w:lang w:val="es-EC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t xml:space="preserve"> </w:t>
      </w:r>
    </w:p>
    <w:p w:rsidR="005D4426" w:rsidRDefault="005D4426">
      <w:pPr>
        <w:shd w:val="clear" w:color="auto" w:fill="FFFFFF"/>
        <w:spacing w:after="0"/>
        <w:jc w:val="both"/>
        <w:rPr>
          <w:rFonts w:ascii="Times New Roman" w:hAnsi="Times New Roman" w:cs="Times New Roman"/>
          <w:lang w:val="es-EC"/>
        </w:rPr>
      </w:pPr>
    </w:p>
    <w:p w:rsidR="005D4426" w:rsidRDefault="005D4426">
      <w:pPr>
        <w:shd w:val="clear" w:color="auto" w:fill="FFFFFF"/>
        <w:spacing w:after="0"/>
        <w:jc w:val="both"/>
        <w:rPr>
          <w:rFonts w:ascii="Times New Roman" w:hAnsi="Times New Roman" w:cs="Times New Roman"/>
        </w:rPr>
      </w:pPr>
    </w:p>
    <w:p w:rsidR="005D4426" w:rsidRDefault="005D4426">
      <w:pPr>
        <w:rPr>
          <w:color w:val="000000" w:themeColor="text1"/>
        </w:rPr>
      </w:pPr>
    </w:p>
    <w:p w:rsidR="005D4426" w:rsidRDefault="005D4426">
      <w:pPr>
        <w:rPr>
          <w:color w:val="000000" w:themeColor="text1"/>
        </w:rPr>
      </w:pPr>
    </w:p>
    <w:p w:rsidR="005D4426" w:rsidRDefault="005D4426">
      <w:pPr>
        <w:rPr>
          <w:color w:val="000000" w:themeColor="text1"/>
        </w:rPr>
      </w:pPr>
    </w:p>
    <w:p w:rsidR="005D4426" w:rsidRDefault="005D4426">
      <w:pPr>
        <w:rPr>
          <w:color w:val="000000" w:themeColor="text1"/>
        </w:rPr>
      </w:pPr>
    </w:p>
    <w:sectPr w:rsidR="005D4426">
      <w:headerReference w:type="default" r:id="rId14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DAA" w:rsidRDefault="006E1DAA">
      <w:pPr>
        <w:spacing w:after="0"/>
      </w:pPr>
      <w:r>
        <w:separator/>
      </w:r>
    </w:p>
  </w:endnote>
  <w:endnote w:type="continuationSeparator" w:id="0">
    <w:p w:rsidR="006E1DAA" w:rsidRDefault="006E1DA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DAA" w:rsidRDefault="006E1DAA">
      <w:pPr>
        <w:spacing w:after="0"/>
      </w:pPr>
      <w:r>
        <w:separator/>
      </w:r>
    </w:p>
  </w:footnote>
  <w:footnote w:type="continuationSeparator" w:id="0">
    <w:p w:rsidR="006E1DAA" w:rsidRDefault="006E1DA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4426" w:rsidRDefault="006E1DAA">
    <w:pPr>
      <w:pStyle w:val="Encabezado"/>
    </w:pPr>
    <w:r>
      <w:rPr>
        <w:noProof/>
        <w:lang w:val="es-EC" w:eastAsia="es-EC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857250</wp:posOffset>
              </wp:positionH>
              <wp:positionV relativeFrom="paragraph">
                <wp:posOffset>687705</wp:posOffset>
              </wp:positionV>
              <wp:extent cx="1828800" cy="1828800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5D4426" w:rsidRDefault="006E1DAA">
                          <w:pPr>
                            <w:pStyle w:val="Logotipo"/>
                            <w:rPr>
                              <w:noProof/>
                              <w:kern w:val="20"/>
                              <w:sz w:val="14"/>
                              <w:szCs w:val="14"/>
                              <w:lang w:val="es-EC" w:bidi="es-ES"/>
                            </w:rPr>
                          </w:pPr>
                          <w:r>
                            <w:rPr>
                              <w:noProof/>
                              <w:sz w:val="14"/>
                              <w:szCs w:val="14"/>
                              <w:lang w:val="es-EC" w:bidi="es-ES"/>
                            </w:rPr>
                            <w:t>CLUB DE LECTURA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67.5pt;margin-top:54.15pt;width:2in;height:2in;z-index:25166336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" filled="f" stroked="f">
              <v:textbox style="mso-fit-shape-to-text:t">
                <w:txbxContent>
                  <w:p w:rsidR="005D4426" w:rsidRDefault="006E1DAA">
                    <w:pPr>
                      <w:pStyle w:val="Logotipo"/>
                      <w:rPr>
                        <w:noProof/>
                        <w:kern w:val="20"/>
                        <w:sz w:val="14"/>
                        <w:szCs w:val="14"/>
                        <w:lang w:val="es-EC" w:bidi="es-ES"/>
                      </w:rPr>
                    </w:pPr>
                    <w:r>
                      <w:rPr>
                        <w:noProof/>
                        <w:sz w:val="14"/>
                        <w:szCs w:val="14"/>
                        <w:lang w:val="es-EC" w:bidi="es-ES"/>
                      </w:rPr>
                      <w:t>CLUB DE LECTURA</w:t>
                    </w:r>
                  </w:p>
                </w:txbxContent>
              </v:textbox>
              <w10:wrap anchorx="page"/>
            </v:shape>
          </w:pict>
        </mc:Fallback>
      </mc:AlternateContent>
    </w:r>
    <w:r>
      <w:rPr>
        <w:noProof/>
        <w:color w:val="000000" w:themeColor="text1"/>
        <w:lang w:val="es-EC" w:eastAsia="es-EC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-114300</wp:posOffset>
              </wp:positionV>
              <wp:extent cx="2800350" cy="742950"/>
              <wp:effectExtent l="19050" t="19050" r="19050" b="19050"/>
              <wp:wrapSquare wrapText="bothSides"/>
              <wp:docPr id="18" name="Forma 61">
                <a:extLst xmlns:a="http://schemas.openxmlformats.org/drawingml/2006/main">
                  <a:ext uri="{FF2B5EF4-FFF2-40B4-BE49-F238E27FC236}">
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DA099E0-27DA-42BD-9D42-E4CA07B78FDD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00350" cy="742950"/>
                      </a:xfrm>
                      <a:prstGeom prst="rect">
                        <a:avLst/>
                      </a:prstGeom>
                      <a:ln w="38100">
                        <a:solidFill>
                          <a:schemeClr val="bg1"/>
                        </a:solidFill>
                        <a:miter lim="400000"/>
                      </a:ln>
                      <a:extLst>
                        <a:ext uri="{C572A759-6A51-4108-AA02-DFA0A04FC94B}">
                          <ma14:wrappingTextBoxFlag xmlns:ma14="http://schemas.microsoft.com/office/mac/drawingml/2011/main" xmlns:lc="http://schemas.openxmlformats.org/drawingml/2006/lockedCanvas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val="1"/>
                        </a:ext>
                      </a:extLst>
                    </wps:spPr>
                    <wps:txbx>
                      <w:txbxContent>
                        <w:p w:rsidR="005D4426" w:rsidRDefault="006E1DAA">
                          <w:pPr>
                            <w:pStyle w:val="Logotipo"/>
                            <w:rPr>
                              <w:rFonts w:hAnsiTheme="minorHAnsi"/>
                              <w:szCs w:val="44"/>
                              <w:lang w:val="es-EC" w:bidi="es-ES"/>
                            </w:rPr>
                          </w:pPr>
                          <w:r>
                            <w:rPr>
                              <w:rFonts w:hAnsiTheme="minorHAnsi"/>
                              <w:szCs w:val="44"/>
                              <w:lang w:val="es-EC" w:bidi="es-ES"/>
                            </w:rPr>
                            <w:t xml:space="preserve">SOCIEDAD </w:t>
                          </w:r>
                        </w:p>
                        <w:p w:rsidR="005D4426" w:rsidRDefault="006E1DAA">
                          <w:pPr>
                            <w:pStyle w:val="Logotipo"/>
                            <w:rPr>
                              <w:rFonts w:hAnsiTheme="minorHAnsi"/>
                              <w:szCs w:val="44"/>
                              <w:lang w:val="es-EC"/>
                            </w:rPr>
                          </w:pPr>
                          <w:r>
                            <w:rPr>
                              <w:rFonts w:hAnsiTheme="minorHAnsi"/>
                              <w:szCs w:val="44"/>
                              <w:lang w:val="es-EC" w:bidi="es-ES"/>
                            </w:rPr>
                            <w:t xml:space="preserve">DEL </w:t>
                          </w:r>
                          <w:r>
                            <w:rPr>
                              <w:rFonts w:hAnsiTheme="minorHAnsi"/>
                              <w:szCs w:val="44"/>
                              <w:lang w:val="es-EC" w:bidi="es-ES"/>
                            </w:rPr>
                            <w:t>QUIJOTE</w:t>
                          </w:r>
                        </w:p>
                      </w:txbxContent>
                    </wps:txbx>
                    <wps:bodyPr wrap="square" lIns="19050" tIns="19050" rIns="19050" bIns="19050" anchor="ctr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 61" o:spid="_x0000_s1027" style="position:absolute;left:0;text-align:left;margin-left:0;margin-top:-9pt;width:220.5pt;height:58.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" filled="f" strokecolor="white [3212]" strokeweight="3pt">
              <v:stroke miterlimit="4"/>
              <v:textbox inset="1.5pt,1.5pt,1.5pt,1.5pt">
                <w:txbxContent>
                  <w:p w:rsidR="005D4426" w:rsidRDefault="006E1DAA">
                    <w:pPr>
                      <w:pStyle w:val="Logotipo"/>
                      <w:rPr>
                        <w:rFonts w:hAnsiTheme="minorHAnsi"/>
                        <w:szCs w:val="44"/>
                        <w:lang w:val="es-EC" w:bidi="es-ES"/>
                      </w:rPr>
                    </w:pPr>
                    <w:r>
                      <w:rPr>
                        <w:rFonts w:hAnsiTheme="minorHAnsi"/>
                        <w:szCs w:val="44"/>
                        <w:lang w:val="es-EC" w:bidi="es-ES"/>
                      </w:rPr>
                      <w:t xml:space="preserve">SOCIEDAD </w:t>
                    </w:r>
                  </w:p>
                  <w:p w:rsidR="005D4426" w:rsidRDefault="006E1DAA">
                    <w:pPr>
                      <w:pStyle w:val="Logotipo"/>
                      <w:rPr>
                        <w:rFonts w:hAnsiTheme="minorHAnsi"/>
                        <w:szCs w:val="44"/>
                        <w:lang w:val="es-EC"/>
                      </w:rPr>
                    </w:pPr>
                    <w:r>
                      <w:rPr>
                        <w:rFonts w:hAnsiTheme="minorHAnsi"/>
                        <w:szCs w:val="44"/>
                        <w:lang w:val="es-EC" w:bidi="es-ES"/>
                      </w:rPr>
                      <w:t xml:space="preserve">DEL </w:t>
                    </w:r>
                    <w:r>
                      <w:rPr>
                        <w:rFonts w:hAnsiTheme="minorHAnsi"/>
                        <w:szCs w:val="44"/>
                        <w:lang w:val="es-EC" w:bidi="es-ES"/>
                      </w:rPr>
                      <w:t>QUIJOTE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426"/>
    <w:rsid w:val="005D4426"/>
    <w:rsid w:val="006E1DAA"/>
    <w:rsid w:val="0091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macro" w:unhideWhenUsed="0"/>
    <w:lsdException w:name="Title" w:semiHidden="0" w:uiPriority="10" w:unhideWhenUsed="0" w:qFormat="1"/>
    <w:lsdException w:name="Closing" w:uiPriority="6"/>
    <w:lsdException w:name="Signature" w:uiPriority="7"/>
    <w:lsdException w:name="Default Paragraph Font" w:uiPriority="1"/>
    <w:lsdException w:name="Subtitle" w:uiPriority="11" w:unhideWhenUsed="0" w:qFormat="1"/>
    <w:lsdException w:name="Salutation" w:uiPriority="4"/>
    <w:lsdException w:name="Strong" w:semiHidden="0" w:uiPriority="22" w:unhideWhenUsed="0" w:qFormat="1"/>
    <w:lsdException w:name="Emphasis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A36"/>
  </w:style>
  <w:style w:type="paragraph" w:styleId="Ttulo1">
    <w:name w:val="heading 1"/>
    <w:basedOn w:val="Normal"/>
    <w:next w:val="Normal"/>
    <w:link w:val="Ttulo1Car"/>
    <w:uiPriority w:val="9"/>
    <w:qFormat/>
    <w:rsid w:val="00916A3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112F5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16A3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7406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16A3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7406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16A3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17406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16A3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B1F36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16A3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B1F36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16A3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16A3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17406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16A3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16A36"/>
    <w:rPr>
      <w:rFonts w:asciiTheme="majorHAnsi" w:eastAsiaTheme="majorEastAsia" w:hAnsiTheme="majorHAnsi" w:cstheme="majorBidi"/>
      <w:b/>
      <w:bCs/>
      <w:color w:val="112F51" w:themeColor="accent1" w:themeShade="BF"/>
      <w:sz w:val="28"/>
      <w:szCs w:val="28"/>
    </w:rPr>
  </w:style>
  <w:style w:type="paragraph" w:customStyle="1" w:styleId="Destinatario">
    <w:name w:val="Destinatario"/>
    <w:basedOn w:val="Normal"/>
    <w:uiPriority w:val="3"/>
    <w:pPr>
      <w:spacing w:before="840" w:after="40"/>
    </w:pPr>
    <w:rPr>
      <w:b/>
      <w:bCs/>
      <w:color w:val="000000" w:themeColor="text1"/>
    </w:rPr>
  </w:style>
  <w:style w:type="paragraph" w:styleId="Saludo">
    <w:name w:val="Salutation"/>
    <w:basedOn w:val="Normal"/>
    <w:link w:val="SaludoCar"/>
    <w:uiPriority w:val="4"/>
    <w:unhideWhenUsed/>
    <w:pPr>
      <w:spacing w:before="720"/>
    </w:pPr>
  </w:style>
  <w:style w:type="character" w:customStyle="1" w:styleId="SaludoCar">
    <w:name w:val="Saludo Car"/>
    <w:basedOn w:val="Fuentedeprrafopredeter"/>
    <w:link w:val="Saludo"/>
    <w:uiPriority w:val="4"/>
    <w:rPr>
      <w:rFonts w:eastAsiaTheme="minorHAnsi"/>
      <w:color w:val="595959" w:themeColor="text1" w:themeTint="A6"/>
      <w:kern w:val="20"/>
      <w:sz w:val="20"/>
      <w:szCs w:val="20"/>
    </w:rPr>
  </w:style>
  <w:style w:type="paragraph" w:styleId="Cierre">
    <w:name w:val="Closing"/>
    <w:basedOn w:val="Normal"/>
    <w:next w:val="Firma"/>
    <w:link w:val="CierreCar"/>
    <w:uiPriority w:val="6"/>
    <w:unhideWhenUsed/>
    <w:pPr>
      <w:spacing w:before="480" w:after="960"/>
    </w:pPr>
  </w:style>
  <w:style w:type="character" w:customStyle="1" w:styleId="CierreCar">
    <w:name w:val="Cierre Car"/>
    <w:basedOn w:val="Fuentedeprrafopredeter"/>
    <w:link w:val="Cierre"/>
    <w:uiPriority w:val="6"/>
    <w:rPr>
      <w:rFonts w:eastAsiaTheme="minorHAnsi"/>
      <w:color w:val="595959" w:themeColor="text1" w:themeTint="A6"/>
      <w:kern w:val="20"/>
      <w:szCs w:val="20"/>
    </w:rPr>
  </w:style>
  <w:style w:type="paragraph" w:styleId="Firma">
    <w:name w:val="Signature"/>
    <w:basedOn w:val="Normal"/>
    <w:link w:val="FirmaCar"/>
    <w:uiPriority w:val="7"/>
    <w:unhideWhenUsed/>
    <w:pPr>
      <w:contextualSpacing/>
    </w:pPr>
    <w:rPr>
      <w:b/>
      <w:bCs/>
      <w:color w:val="17406D" w:themeColor="accent1"/>
    </w:rPr>
  </w:style>
  <w:style w:type="character" w:customStyle="1" w:styleId="FirmaCar">
    <w:name w:val="Firma Car"/>
    <w:basedOn w:val="Fuentedeprrafopredeter"/>
    <w:link w:val="Firma"/>
    <w:uiPriority w:val="7"/>
    <w:rPr>
      <w:rFonts w:eastAsiaTheme="minorHAnsi"/>
      <w:b/>
      <w:bCs/>
      <w:color w:val="17406D" w:themeColor="accent1"/>
      <w:kern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after="0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rPr>
      <w:rFonts w:eastAsiaTheme="minorHAnsi"/>
      <w:color w:val="595959" w:themeColor="text1" w:themeTint="A6"/>
      <w:kern w:val="20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916A36"/>
    <w:rPr>
      <w:b/>
      <w:bCs/>
    </w:rPr>
  </w:style>
  <w:style w:type="paragraph" w:customStyle="1" w:styleId="Informacindecontacto">
    <w:name w:val="Información de contacto"/>
    <w:basedOn w:val="Normal"/>
    <w:uiPriority w:val="1"/>
    <w:pPr>
      <w:spacing w:after="0"/>
    </w:pPr>
    <w:rPr>
      <w:color w:val="FFFFFF" w:themeColor="background1"/>
    </w:rPr>
  </w:style>
  <w:style w:type="character" w:customStyle="1" w:styleId="Ttulo2Car">
    <w:name w:val="Título 2 Car"/>
    <w:basedOn w:val="Fuentedeprrafopredeter"/>
    <w:link w:val="Ttulo2"/>
    <w:uiPriority w:val="9"/>
    <w:rsid w:val="00916A36"/>
    <w:rPr>
      <w:rFonts w:asciiTheme="majorHAnsi" w:eastAsiaTheme="majorEastAsia" w:hAnsiTheme="majorHAnsi" w:cstheme="majorBidi"/>
      <w:b/>
      <w:bCs/>
      <w:color w:val="17406D" w:themeColor="accent1"/>
      <w:sz w:val="26"/>
      <w:szCs w:val="26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Pr>
      <w:rFonts w:eastAsiaTheme="minorHAnsi"/>
      <w:color w:val="595959" w:themeColor="text1" w:themeTint="A6"/>
      <w:kern w:val="20"/>
      <w:sz w:val="20"/>
      <w:szCs w:val="20"/>
    </w:rPr>
  </w:style>
  <w:style w:type="paragraph" w:customStyle="1" w:styleId="Logotipo">
    <w:name w:val="Logotipo"/>
    <w:basedOn w:val="Normal"/>
    <w:next w:val="Normal"/>
    <w:link w:val="Carcterdelogotipo"/>
    <w:pPr>
      <w:spacing w:after="0"/>
      <w:ind w:left="-180" w:right="-24"/>
      <w:jc w:val="center"/>
    </w:pPr>
    <w:rPr>
      <w:rFonts w:hAnsi="Calibri"/>
      <w:b/>
      <w:bCs/>
      <w:color w:val="FFFFFF" w:themeColor="background1"/>
      <w:spacing w:val="120"/>
      <w:kern w:val="24"/>
      <w:sz w:val="44"/>
      <w:szCs w:val="48"/>
    </w:rPr>
  </w:style>
  <w:style w:type="character" w:customStyle="1" w:styleId="Carcterdelogotipo">
    <w:name w:val="Carácter de logotipo"/>
    <w:basedOn w:val="Fuentedeprrafopredeter"/>
    <w:link w:val="Logotipo"/>
    <w:rPr>
      <w:rFonts w:eastAsiaTheme="minorHAnsi" w:hAnsi="Calibri"/>
      <w:b/>
      <w:bCs/>
      <w:color w:val="FFFFFF" w:themeColor="background1"/>
      <w:spacing w:val="120"/>
      <w:kern w:val="24"/>
      <w:sz w:val="44"/>
      <w:szCs w:val="48"/>
    </w:rPr>
  </w:style>
  <w:style w:type="character" w:styleId="Hipervnculo">
    <w:name w:val="Hyperlink"/>
    <w:basedOn w:val="Fuentedeprrafopredeter"/>
    <w:uiPriority w:val="99"/>
    <w:unhideWhenUsed/>
    <w:rPr>
      <w:color w:val="F49100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16A36"/>
    <w:rPr>
      <w:rFonts w:asciiTheme="majorHAnsi" w:eastAsiaTheme="majorEastAsia" w:hAnsiTheme="majorHAnsi" w:cstheme="majorBidi"/>
      <w:b/>
      <w:bCs/>
      <w:color w:val="17406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16A36"/>
    <w:rPr>
      <w:rFonts w:asciiTheme="majorHAnsi" w:eastAsiaTheme="majorEastAsia" w:hAnsiTheme="majorHAnsi" w:cstheme="majorBidi"/>
      <w:b/>
      <w:bCs/>
      <w:i/>
      <w:iCs/>
      <w:color w:val="17406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16A36"/>
    <w:rPr>
      <w:rFonts w:asciiTheme="majorHAnsi" w:eastAsiaTheme="majorEastAsia" w:hAnsiTheme="majorHAnsi" w:cstheme="majorBidi"/>
      <w:color w:val="0B1F36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16A36"/>
    <w:rPr>
      <w:rFonts w:asciiTheme="majorHAnsi" w:eastAsiaTheme="majorEastAsia" w:hAnsiTheme="majorHAnsi" w:cstheme="majorBidi"/>
      <w:i/>
      <w:iCs/>
      <w:color w:val="0B1F36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16A3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16A36"/>
    <w:rPr>
      <w:rFonts w:asciiTheme="majorHAnsi" w:eastAsiaTheme="majorEastAsia" w:hAnsiTheme="majorHAnsi" w:cstheme="majorBidi"/>
      <w:color w:val="17406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16A3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916A36"/>
    <w:pPr>
      <w:spacing w:line="240" w:lineRule="auto"/>
    </w:pPr>
    <w:rPr>
      <w:b/>
      <w:bCs/>
      <w:color w:val="17406D" w:themeColor="accent1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916A36"/>
    <w:pPr>
      <w:pBdr>
        <w:bottom w:val="single" w:sz="8" w:space="4" w:color="17406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12F51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916A36"/>
    <w:rPr>
      <w:rFonts w:asciiTheme="majorHAnsi" w:eastAsiaTheme="majorEastAsia" w:hAnsiTheme="majorHAnsi" w:cstheme="majorBidi"/>
      <w:color w:val="112F51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916A36"/>
    <w:pPr>
      <w:numPr>
        <w:ilvl w:val="1"/>
      </w:numPr>
    </w:pPr>
    <w:rPr>
      <w:rFonts w:asciiTheme="majorHAnsi" w:eastAsiaTheme="majorEastAsia" w:hAnsiTheme="majorHAnsi" w:cstheme="majorBidi"/>
      <w:i/>
      <w:iCs/>
      <w:color w:val="17406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916A36"/>
    <w:rPr>
      <w:rFonts w:asciiTheme="majorHAnsi" w:eastAsiaTheme="majorEastAsia" w:hAnsiTheme="majorHAnsi" w:cstheme="majorBidi"/>
      <w:i/>
      <w:iCs/>
      <w:color w:val="17406D" w:themeColor="accent1"/>
      <w:spacing w:val="15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916A36"/>
    <w:rPr>
      <w:i/>
      <w:iCs/>
    </w:rPr>
  </w:style>
  <w:style w:type="paragraph" w:styleId="Sinespaciado">
    <w:name w:val="No Spacing"/>
    <w:uiPriority w:val="1"/>
    <w:qFormat/>
    <w:rsid w:val="00916A36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916A36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916A36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916A36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16A36"/>
    <w:pPr>
      <w:pBdr>
        <w:bottom w:val="single" w:sz="4" w:space="4" w:color="17406D" w:themeColor="accent1"/>
      </w:pBdr>
      <w:spacing w:before="200" w:after="280"/>
      <w:ind w:left="936" w:right="936"/>
    </w:pPr>
    <w:rPr>
      <w:b/>
      <w:bCs/>
      <w:i/>
      <w:iCs/>
      <w:color w:val="17406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16A36"/>
    <w:rPr>
      <w:b/>
      <w:bCs/>
      <w:i/>
      <w:iCs/>
      <w:color w:val="17406D" w:themeColor="accent1"/>
    </w:rPr>
  </w:style>
  <w:style w:type="character" w:styleId="nfasissutil">
    <w:name w:val="Subtle Emphasis"/>
    <w:basedOn w:val="Fuentedeprrafopredeter"/>
    <w:uiPriority w:val="19"/>
    <w:qFormat/>
    <w:rsid w:val="00916A36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916A36"/>
    <w:rPr>
      <w:b/>
      <w:bCs/>
      <w:i/>
      <w:iCs/>
      <w:color w:val="17406D" w:themeColor="accent1"/>
    </w:rPr>
  </w:style>
  <w:style w:type="character" w:styleId="Referenciasutil">
    <w:name w:val="Subtle Reference"/>
    <w:basedOn w:val="Fuentedeprrafopredeter"/>
    <w:uiPriority w:val="31"/>
    <w:qFormat/>
    <w:rsid w:val="00916A36"/>
    <w:rPr>
      <w:smallCaps/>
      <w:color w:val="009DD9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916A36"/>
    <w:rPr>
      <w:b/>
      <w:bCs/>
      <w:smallCaps/>
      <w:color w:val="009DD9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916A36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916A36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macro" w:unhideWhenUsed="0"/>
    <w:lsdException w:name="Title" w:semiHidden="0" w:uiPriority="10" w:unhideWhenUsed="0" w:qFormat="1"/>
    <w:lsdException w:name="Closing" w:uiPriority="6"/>
    <w:lsdException w:name="Signature" w:uiPriority="7"/>
    <w:lsdException w:name="Default Paragraph Font" w:uiPriority="1"/>
    <w:lsdException w:name="Subtitle" w:uiPriority="11" w:unhideWhenUsed="0" w:qFormat="1"/>
    <w:lsdException w:name="Salutation" w:uiPriority="4"/>
    <w:lsdException w:name="Strong" w:semiHidden="0" w:uiPriority="22" w:unhideWhenUsed="0" w:qFormat="1"/>
    <w:lsdException w:name="Emphasis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A36"/>
  </w:style>
  <w:style w:type="paragraph" w:styleId="Ttulo1">
    <w:name w:val="heading 1"/>
    <w:basedOn w:val="Normal"/>
    <w:next w:val="Normal"/>
    <w:link w:val="Ttulo1Car"/>
    <w:uiPriority w:val="9"/>
    <w:qFormat/>
    <w:rsid w:val="00916A3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112F5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16A3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7406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16A3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7406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16A3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17406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16A3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B1F36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16A3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B1F36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16A3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16A3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17406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16A3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16A36"/>
    <w:rPr>
      <w:rFonts w:asciiTheme="majorHAnsi" w:eastAsiaTheme="majorEastAsia" w:hAnsiTheme="majorHAnsi" w:cstheme="majorBidi"/>
      <w:b/>
      <w:bCs/>
      <w:color w:val="112F51" w:themeColor="accent1" w:themeShade="BF"/>
      <w:sz w:val="28"/>
      <w:szCs w:val="28"/>
    </w:rPr>
  </w:style>
  <w:style w:type="paragraph" w:customStyle="1" w:styleId="Destinatario">
    <w:name w:val="Destinatario"/>
    <w:basedOn w:val="Normal"/>
    <w:uiPriority w:val="3"/>
    <w:pPr>
      <w:spacing w:before="840" w:after="40"/>
    </w:pPr>
    <w:rPr>
      <w:b/>
      <w:bCs/>
      <w:color w:val="000000" w:themeColor="text1"/>
    </w:rPr>
  </w:style>
  <w:style w:type="paragraph" w:styleId="Saludo">
    <w:name w:val="Salutation"/>
    <w:basedOn w:val="Normal"/>
    <w:link w:val="SaludoCar"/>
    <w:uiPriority w:val="4"/>
    <w:unhideWhenUsed/>
    <w:pPr>
      <w:spacing w:before="720"/>
    </w:pPr>
  </w:style>
  <w:style w:type="character" w:customStyle="1" w:styleId="SaludoCar">
    <w:name w:val="Saludo Car"/>
    <w:basedOn w:val="Fuentedeprrafopredeter"/>
    <w:link w:val="Saludo"/>
    <w:uiPriority w:val="4"/>
    <w:rPr>
      <w:rFonts w:eastAsiaTheme="minorHAnsi"/>
      <w:color w:val="595959" w:themeColor="text1" w:themeTint="A6"/>
      <w:kern w:val="20"/>
      <w:sz w:val="20"/>
      <w:szCs w:val="20"/>
    </w:rPr>
  </w:style>
  <w:style w:type="paragraph" w:styleId="Cierre">
    <w:name w:val="Closing"/>
    <w:basedOn w:val="Normal"/>
    <w:next w:val="Firma"/>
    <w:link w:val="CierreCar"/>
    <w:uiPriority w:val="6"/>
    <w:unhideWhenUsed/>
    <w:pPr>
      <w:spacing w:before="480" w:after="960"/>
    </w:pPr>
  </w:style>
  <w:style w:type="character" w:customStyle="1" w:styleId="CierreCar">
    <w:name w:val="Cierre Car"/>
    <w:basedOn w:val="Fuentedeprrafopredeter"/>
    <w:link w:val="Cierre"/>
    <w:uiPriority w:val="6"/>
    <w:rPr>
      <w:rFonts w:eastAsiaTheme="minorHAnsi"/>
      <w:color w:val="595959" w:themeColor="text1" w:themeTint="A6"/>
      <w:kern w:val="20"/>
      <w:szCs w:val="20"/>
    </w:rPr>
  </w:style>
  <w:style w:type="paragraph" w:styleId="Firma">
    <w:name w:val="Signature"/>
    <w:basedOn w:val="Normal"/>
    <w:link w:val="FirmaCar"/>
    <w:uiPriority w:val="7"/>
    <w:unhideWhenUsed/>
    <w:pPr>
      <w:contextualSpacing/>
    </w:pPr>
    <w:rPr>
      <w:b/>
      <w:bCs/>
      <w:color w:val="17406D" w:themeColor="accent1"/>
    </w:rPr>
  </w:style>
  <w:style w:type="character" w:customStyle="1" w:styleId="FirmaCar">
    <w:name w:val="Firma Car"/>
    <w:basedOn w:val="Fuentedeprrafopredeter"/>
    <w:link w:val="Firma"/>
    <w:uiPriority w:val="7"/>
    <w:rPr>
      <w:rFonts w:eastAsiaTheme="minorHAnsi"/>
      <w:b/>
      <w:bCs/>
      <w:color w:val="17406D" w:themeColor="accent1"/>
      <w:kern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after="0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rPr>
      <w:rFonts w:eastAsiaTheme="minorHAnsi"/>
      <w:color w:val="595959" w:themeColor="text1" w:themeTint="A6"/>
      <w:kern w:val="20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916A36"/>
    <w:rPr>
      <w:b/>
      <w:bCs/>
    </w:rPr>
  </w:style>
  <w:style w:type="paragraph" w:customStyle="1" w:styleId="Informacindecontacto">
    <w:name w:val="Información de contacto"/>
    <w:basedOn w:val="Normal"/>
    <w:uiPriority w:val="1"/>
    <w:pPr>
      <w:spacing w:after="0"/>
    </w:pPr>
    <w:rPr>
      <w:color w:val="FFFFFF" w:themeColor="background1"/>
    </w:rPr>
  </w:style>
  <w:style w:type="character" w:customStyle="1" w:styleId="Ttulo2Car">
    <w:name w:val="Título 2 Car"/>
    <w:basedOn w:val="Fuentedeprrafopredeter"/>
    <w:link w:val="Ttulo2"/>
    <w:uiPriority w:val="9"/>
    <w:rsid w:val="00916A36"/>
    <w:rPr>
      <w:rFonts w:asciiTheme="majorHAnsi" w:eastAsiaTheme="majorEastAsia" w:hAnsiTheme="majorHAnsi" w:cstheme="majorBidi"/>
      <w:b/>
      <w:bCs/>
      <w:color w:val="17406D" w:themeColor="accent1"/>
      <w:sz w:val="26"/>
      <w:szCs w:val="26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Pr>
      <w:rFonts w:eastAsiaTheme="minorHAnsi"/>
      <w:color w:val="595959" w:themeColor="text1" w:themeTint="A6"/>
      <w:kern w:val="20"/>
      <w:sz w:val="20"/>
      <w:szCs w:val="20"/>
    </w:rPr>
  </w:style>
  <w:style w:type="paragraph" w:customStyle="1" w:styleId="Logotipo">
    <w:name w:val="Logotipo"/>
    <w:basedOn w:val="Normal"/>
    <w:next w:val="Normal"/>
    <w:link w:val="Carcterdelogotipo"/>
    <w:pPr>
      <w:spacing w:after="0"/>
      <w:ind w:left="-180" w:right="-24"/>
      <w:jc w:val="center"/>
    </w:pPr>
    <w:rPr>
      <w:rFonts w:hAnsi="Calibri"/>
      <w:b/>
      <w:bCs/>
      <w:color w:val="FFFFFF" w:themeColor="background1"/>
      <w:spacing w:val="120"/>
      <w:kern w:val="24"/>
      <w:sz w:val="44"/>
      <w:szCs w:val="48"/>
    </w:rPr>
  </w:style>
  <w:style w:type="character" w:customStyle="1" w:styleId="Carcterdelogotipo">
    <w:name w:val="Carácter de logotipo"/>
    <w:basedOn w:val="Fuentedeprrafopredeter"/>
    <w:link w:val="Logotipo"/>
    <w:rPr>
      <w:rFonts w:eastAsiaTheme="minorHAnsi" w:hAnsi="Calibri"/>
      <w:b/>
      <w:bCs/>
      <w:color w:val="FFFFFF" w:themeColor="background1"/>
      <w:spacing w:val="120"/>
      <w:kern w:val="24"/>
      <w:sz w:val="44"/>
      <w:szCs w:val="48"/>
    </w:rPr>
  </w:style>
  <w:style w:type="character" w:styleId="Hipervnculo">
    <w:name w:val="Hyperlink"/>
    <w:basedOn w:val="Fuentedeprrafopredeter"/>
    <w:uiPriority w:val="99"/>
    <w:unhideWhenUsed/>
    <w:rPr>
      <w:color w:val="F49100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16A36"/>
    <w:rPr>
      <w:rFonts w:asciiTheme="majorHAnsi" w:eastAsiaTheme="majorEastAsia" w:hAnsiTheme="majorHAnsi" w:cstheme="majorBidi"/>
      <w:b/>
      <w:bCs/>
      <w:color w:val="17406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16A36"/>
    <w:rPr>
      <w:rFonts w:asciiTheme="majorHAnsi" w:eastAsiaTheme="majorEastAsia" w:hAnsiTheme="majorHAnsi" w:cstheme="majorBidi"/>
      <w:b/>
      <w:bCs/>
      <w:i/>
      <w:iCs/>
      <w:color w:val="17406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16A36"/>
    <w:rPr>
      <w:rFonts w:asciiTheme="majorHAnsi" w:eastAsiaTheme="majorEastAsia" w:hAnsiTheme="majorHAnsi" w:cstheme="majorBidi"/>
      <w:color w:val="0B1F36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16A36"/>
    <w:rPr>
      <w:rFonts w:asciiTheme="majorHAnsi" w:eastAsiaTheme="majorEastAsia" w:hAnsiTheme="majorHAnsi" w:cstheme="majorBidi"/>
      <w:i/>
      <w:iCs/>
      <w:color w:val="0B1F36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16A3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16A36"/>
    <w:rPr>
      <w:rFonts w:asciiTheme="majorHAnsi" w:eastAsiaTheme="majorEastAsia" w:hAnsiTheme="majorHAnsi" w:cstheme="majorBidi"/>
      <w:color w:val="17406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16A3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916A36"/>
    <w:pPr>
      <w:spacing w:line="240" w:lineRule="auto"/>
    </w:pPr>
    <w:rPr>
      <w:b/>
      <w:bCs/>
      <w:color w:val="17406D" w:themeColor="accent1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916A36"/>
    <w:pPr>
      <w:pBdr>
        <w:bottom w:val="single" w:sz="8" w:space="4" w:color="17406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12F51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916A36"/>
    <w:rPr>
      <w:rFonts w:asciiTheme="majorHAnsi" w:eastAsiaTheme="majorEastAsia" w:hAnsiTheme="majorHAnsi" w:cstheme="majorBidi"/>
      <w:color w:val="112F51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916A36"/>
    <w:pPr>
      <w:numPr>
        <w:ilvl w:val="1"/>
      </w:numPr>
    </w:pPr>
    <w:rPr>
      <w:rFonts w:asciiTheme="majorHAnsi" w:eastAsiaTheme="majorEastAsia" w:hAnsiTheme="majorHAnsi" w:cstheme="majorBidi"/>
      <w:i/>
      <w:iCs/>
      <w:color w:val="17406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916A36"/>
    <w:rPr>
      <w:rFonts w:asciiTheme="majorHAnsi" w:eastAsiaTheme="majorEastAsia" w:hAnsiTheme="majorHAnsi" w:cstheme="majorBidi"/>
      <w:i/>
      <w:iCs/>
      <w:color w:val="17406D" w:themeColor="accent1"/>
      <w:spacing w:val="15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916A36"/>
    <w:rPr>
      <w:i/>
      <w:iCs/>
    </w:rPr>
  </w:style>
  <w:style w:type="paragraph" w:styleId="Sinespaciado">
    <w:name w:val="No Spacing"/>
    <w:uiPriority w:val="1"/>
    <w:qFormat/>
    <w:rsid w:val="00916A36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916A36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916A36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916A36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16A36"/>
    <w:pPr>
      <w:pBdr>
        <w:bottom w:val="single" w:sz="4" w:space="4" w:color="17406D" w:themeColor="accent1"/>
      </w:pBdr>
      <w:spacing w:before="200" w:after="280"/>
      <w:ind w:left="936" w:right="936"/>
    </w:pPr>
    <w:rPr>
      <w:b/>
      <w:bCs/>
      <w:i/>
      <w:iCs/>
      <w:color w:val="17406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16A36"/>
    <w:rPr>
      <w:b/>
      <w:bCs/>
      <w:i/>
      <w:iCs/>
      <w:color w:val="17406D" w:themeColor="accent1"/>
    </w:rPr>
  </w:style>
  <w:style w:type="character" w:styleId="nfasissutil">
    <w:name w:val="Subtle Emphasis"/>
    <w:basedOn w:val="Fuentedeprrafopredeter"/>
    <w:uiPriority w:val="19"/>
    <w:qFormat/>
    <w:rsid w:val="00916A36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916A36"/>
    <w:rPr>
      <w:b/>
      <w:bCs/>
      <w:i/>
      <w:iCs/>
      <w:color w:val="17406D" w:themeColor="accent1"/>
    </w:rPr>
  </w:style>
  <w:style w:type="character" w:styleId="Referenciasutil">
    <w:name w:val="Subtle Reference"/>
    <w:basedOn w:val="Fuentedeprrafopredeter"/>
    <w:uiPriority w:val="31"/>
    <w:qFormat/>
    <w:rsid w:val="00916A36"/>
    <w:rPr>
      <w:smallCaps/>
      <w:color w:val="009DD9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916A36"/>
    <w:rPr>
      <w:b/>
      <w:bCs/>
      <w:smallCaps/>
      <w:color w:val="009DD9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916A36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916A3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1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7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6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117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5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7603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8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asale.org/academicos/julio-pazos-barrera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asale.org/noticias/raul-vallejo-corral-nuevo-academico-de-numero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s://www.asale.org/academias/academia-ecuatoriana-de-la-lengua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Local\Microsoft\Office\16.0\DTS\es-ES%7b5BF09E17-9A98-4399-9DDA-2DED98FC1FAF%7d\%7bB9979A60-1E93-4478-BC7F-85C7D3E4D447%7dtf56348247_win32.dotx" TargetMode="External"/></Relationships>
</file>

<file path=word/theme/theme1.xml><?xml version="1.0" encoding="utf-8"?>
<a:theme xmlns:a="http://schemas.openxmlformats.org/drawingml/2006/main" name="Office Theme">
  <a:themeElements>
    <a:clrScheme name="Custom 12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72AD07-53A3-41FC-A530-2744C14395A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EA04023A-A2A1-445E-8B7C-04FB2DBA59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D5B660-4932-4A22-8C59-4E5235DA80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08D028D-DA73-4794-AA6E-9C1E6CE97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{B9979A60-1E93-4478-BC7F-85C7D3E4D447}tf56348247_win32.dotx</Template>
  <TotalTime>0</TotalTime>
  <Pages>2</Pages>
  <Words>1106</Words>
  <Characters>6086</Characters>
  <Application>Microsoft Office Word</Application>
  <DocSecurity>0</DocSecurity>
  <Lines>50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7178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2022-01-08T21:23:00Z</dcterms:created>
  <dcterms:modified xsi:type="dcterms:W3CDTF">2022-01-11T22:44:00Z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